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9B8" w:rsidRPr="00E12A71" w:rsidRDefault="006B0EDE" w:rsidP="00601FC3">
      <w:pPr>
        <w:pStyle w:val="NoSpacing"/>
        <w:rPr>
          <w:sz w:val="22"/>
          <w:szCs w:val="22"/>
          <w:rtl/>
        </w:rPr>
      </w:pPr>
      <w:bookmarkStart w:id="0" w:name="_GoBack"/>
      <w:r w:rsidRPr="00E12A71">
        <w:rPr>
          <w:rFonts w:hint="cs"/>
          <w:sz w:val="22"/>
          <w:szCs w:val="22"/>
          <w:rtl/>
        </w:rPr>
        <w:t>فرم طرح در</w:t>
      </w:r>
      <w:r w:rsidR="00493B59" w:rsidRPr="00E12A71">
        <w:rPr>
          <w:rFonts w:hint="cs"/>
          <w:sz w:val="22"/>
          <w:szCs w:val="22"/>
          <w:rtl/>
        </w:rPr>
        <w:t>س</w:t>
      </w:r>
      <w:r w:rsidRPr="00E12A71">
        <w:rPr>
          <w:rFonts w:hint="cs"/>
          <w:sz w:val="22"/>
          <w:szCs w:val="22"/>
          <w:rtl/>
        </w:rPr>
        <w:t xml:space="preserve"> روزانه</w:t>
      </w:r>
    </w:p>
    <w:tbl>
      <w:tblPr>
        <w:bidiVisual/>
        <w:tblW w:w="14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2"/>
        <w:gridCol w:w="2985"/>
        <w:gridCol w:w="713"/>
        <w:gridCol w:w="996"/>
        <w:gridCol w:w="2730"/>
        <w:gridCol w:w="685"/>
        <w:gridCol w:w="1600"/>
        <w:gridCol w:w="340"/>
        <w:gridCol w:w="365"/>
        <w:gridCol w:w="1662"/>
      </w:tblGrid>
      <w:tr w:rsidR="00A84726" w:rsidRPr="00E12A71" w:rsidTr="00A84726">
        <w:trPr>
          <w:trHeight w:val="582"/>
          <w:jc w:val="center"/>
        </w:trPr>
        <w:tc>
          <w:tcPr>
            <w:tcW w:w="2212" w:type="dxa"/>
            <w:vAlign w:val="center"/>
          </w:tcPr>
          <w:p w:rsidR="005A3BAA" w:rsidRPr="00E12A71" w:rsidRDefault="005A3BAA" w:rsidP="008B3D01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E12A71">
              <w:rPr>
                <w:rFonts w:cs="B Titr" w:hint="cs"/>
                <w:b/>
                <w:bCs/>
                <w:sz w:val="16"/>
                <w:szCs w:val="16"/>
                <w:rtl/>
              </w:rPr>
              <w:t>جلسه شماره</w:t>
            </w:r>
            <w:r w:rsidR="0014661C" w:rsidRPr="00E12A71">
              <w:rPr>
                <w:rFonts w:cs="B Titr" w:hint="cs"/>
                <w:b/>
                <w:bCs/>
                <w:sz w:val="16"/>
                <w:szCs w:val="16"/>
                <w:rtl/>
              </w:rPr>
              <w:t>:</w:t>
            </w:r>
            <w:r w:rsidR="00AC2E24" w:rsidRPr="00E12A71">
              <w:rPr>
                <w:rFonts w:cs="B Titr" w:hint="cs"/>
                <w:b/>
                <w:bCs/>
                <w:sz w:val="16"/>
                <w:szCs w:val="16"/>
                <w:rtl/>
              </w:rPr>
              <w:t>اول</w:t>
            </w:r>
          </w:p>
        </w:tc>
        <w:tc>
          <w:tcPr>
            <w:tcW w:w="2985" w:type="dxa"/>
            <w:vAlign w:val="center"/>
          </w:tcPr>
          <w:p w:rsidR="005A3BAA" w:rsidRPr="00E12A71" w:rsidRDefault="005A3BAA" w:rsidP="00012BCF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E12A71">
              <w:rPr>
                <w:rFonts w:cs="B Titr" w:hint="cs"/>
                <w:b/>
                <w:bCs/>
                <w:sz w:val="16"/>
                <w:szCs w:val="16"/>
                <w:rtl/>
              </w:rPr>
              <w:t>عنوان درس:</w:t>
            </w:r>
            <w:r w:rsidR="00012BCF" w:rsidRPr="00E12A71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بیماری </w:t>
            </w:r>
            <w:r w:rsidR="00012BCF" w:rsidRPr="00E12A71">
              <w:rPr>
                <w:rFonts w:cs="B Titr"/>
                <w:b/>
                <w:bCs/>
                <w:sz w:val="16"/>
                <w:szCs w:val="16"/>
              </w:rPr>
              <w:t>APS-MEN</w:t>
            </w:r>
          </w:p>
        </w:tc>
        <w:tc>
          <w:tcPr>
            <w:tcW w:w="1709" w:type="dxa"/>
            <w:gridSpan w:val="2"/>
            <w:vAlign w:val="center"/>
          </w:tcPr>
          <w:p w:rsidR="005A3BAA" w:rsidRPr="00E12A71" w:rsidRDefault="005A3BAA" w:rsidP="0014661C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E12A71">
              <w:rPr>
                <w:rFonts w:cs="B Titr" w:hint="cs"/>
                <w:b/>
                <w:bCs/>
                <w:sz w:val="16"/>
                <w:szCs w:val="16"/>
                <w:rtl/>
              </w:rPr>
              <w:t>تعداد واحد</w:t>
            </w:r>
            <w:r w:rsidR="00D33E71" w:rsidRPr="00E12A71">
              <w:rPr>
                <w:rFonts w:cs="B Titr" w:hint="cs"/>
                <w:b/>
                <w:bCs/>
                <w:sz w:val="16"/>
                <w:szCs w:val="16"/>
                <w:rtl/>
              </w:rPr>
              <w:t>:</w:t>
            </w:r>
          </w:p>
        </w:tc>
        <w:tc>
          <w:tcPr>
            <w:tcW w:w="2730" w:type="dxa"/>
            <w:vAlign w:val="center"/>
          </w:tcPr>
          <w:p w:rsidR="005A3BAA" w:rsidRPr="00E12A71" w:rsidRDefault="005A3BAA" w:rsidP="0014661C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E12A71">
              <w:rPr>
                <w:rFonts w:cs="B Titr" w:hint="cs"/>
                <w:b/>
                <w:bCs/>
                <w:sz w:val="16"/>
                <w:szCs w:val="16"/>
                <w:rtl/>
              </w:rPr>
              <w:t>رشته تحصیلی</w:t>
            </w:r>
            <w:r w:rsidR="00D33E71" w:rsidRPr="00E12A71">
              <w:rPr>
                <w:rFonts w:cs="B Titr" w:hint="cs"/>
                <w:b/>
                <w:bCs/>
                <w:sz w:val="16"/>
                <w:szCs w:val="16"/>
                <w:rtl/>
              </w:rPr>
              <w:t>:</w:t>
            </w:r>
            <w:r w:rsidR="00AC2E24" w:rsidRPr="00E12A71">
              <w:rPr>
                <w:rFonts w:cs="B Titr" w:hint="cs"/>
                <w:b/>
                <w:bCs/>
                <w:sz w:val="16"/>
                <w:szCs w:val="16"/>
                <w:rtl/>
              </w:rPr>
              <w:t>پزشکی</w:t>
            </w:r>
          </w:p>
        </w:tc>
        <w:tc>
          <w:tcPr>
            <w:tcW w:w="685" w:type="dxa"/>
            <w:vAlign w:val="center"/>
          </w:tcPr>
          <w:p w:rsidR="005A3BAA" w:rsidRPr="00E12A71" w:rsidRDefault="005A3BAA" w:rsidP="0014661C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E12A71">
              <w:rPr>
                <w:rFonts w:cs="B Titr" w:hint="cs"/>
                <w:b/>
                <w:bCs/>
                <w:sz w:val="16"/>
                <w:szCs w:val="16"/>
                <w:rtl/>
              </w:rPr>
              <w:t>ترم</w:t>
            </w:r>
            <w:r w:rsidR="00D33E71" w:rsidRPr="00E12A71">
              <w:rPr>
                <w:rFonts w:cs="B Titr" w:hint="cs"/>
                <w:b/>
                <w:bCs/>
                <w:sz w:val="16"/>
                <w:szCs w:val="16"/>
                <w:rtl/>
              </w:rPr>
              <w:t>:</w:t>
            </w:r>
          </w:p>
        </w:tc>
        <w:tc>
          <w:tcPr>
            <w:tcW w:w="3967" w:type="dxa"/>
            <w:gridSpan w:val="4"/>
            <w:vAlign w:val="center"/>
          </w:tcPr>
          <w:p w:rsidR="005A3BAA" w:rsidRPr="00E12A71" w:rsidRDefault="005A3BAA" w:rsidP="00AC2E24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E12A71">
              <w:rPr>
                <w:rFonts w:cs="B Titr" w:hint="cs"/>
                <w:b/>
                <w:bCs/>
                <w:sz w:val="16"/>
                <w:szCs w:val="16"/>
                <w:rtl/>
              </w:rPr>
              <w:t>موضوع درس</w:t>
            </w:r>
            <w:r w:rsidR="00D33E71" w:rsidRPr="00E12A71">
              <w:rPr>
                <w:rFonts w:cs="B Titr" w:hint="cs"/>
                <w:b/>
                <w:bCs/>
                <w:sz w:val="16"/>
                <w:szCs w:val="16"/>
                <w:rtl/>
              </w:rPr>
              <w:t>:</w:t>
            </w:r>
            <w:r w:rsidR="00AC2E24" w:rsidRPr="00E12A71">
              <w:rPr>
                <w:rFonts w:cs="B Titr" w:hint="cs"/>
                <w:b/>
                <w:bCs/>
                <w:sz w:val="16"/>
                <w:szCs w:val="16"/>
                <w:rtl/>
              </w:rPr>
              <w:t>مقدمه بیماریهای غدد</w:t>
            </w:r>
          </w:p>
        </w:tc>
      </w:tr>
      <w:tr w:rsidR="009C22E2" w:rsidRPr="00E12A71" w:rsidTr="00A84726">
        <w:trPr>
          <w:trHeight w:val="276"/>
          <w:jc w:val="center"/>
        </w:trPr>
        <w:tc>
          <w:tcPr>
            <w:tcW w:w="9636" w:type="dxa"/>
            <w:gridSpan w:val="5"/>
            <w:vAlign w:val="center"/>
          </w:tcPr>
          <w:p w:rsidR="009C22E2" w:rsidRPr="00E12A71" w:rsidRDefault="009C22E2" w:rsidP="00012BCF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E12A71">
              <w:rPr>
                <w:rFonts w:cs="B Titr" w:hint="cs"/>
                <w:b/>
                <w:bCs/>
                <w:sz w:val="16"/>
                <w:szCs w:val="16"/>
                <w:rtl/>
              </w:rPr>
              <w:t>اهداف کلی:</w:t>
            </w:r>
            <w:r w:rsidR="00AC2E24" w:rsidRPr="00E12A71">
              <w:rPr>
                <w:rFonts w:cs="B Titr" w:hint="cs"/>
                <w:b/>
                <w:bCs/>
                <w:sz w:val="16"/>
                <w:szCs w:val="16"/>
                <w:rtl/>
              </w:rPr>
              <w:t>اشنایی اولیه</w:t>
            </w:r>
            <w:r w:rsidR="00012BCF" w:rsidRPr="00E12A71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با  بیماریهایی که همزمان چند سیستم اندوکرین را در گیر میکنند</w:t>
            </w:r>
          </w:p>
        </w:tc>
        <w:tc>
          <w:tcPr>
            <w:tcW w:w="2625" w:type="dxa"/>
            <w:gridSpan w:val="3"/>
            <w:vAlign w:val="center"/>
          </w:tcPr>
          <w:p w:rsidR="009C22E2" w:rsidRPr="00E12A71" w:rsidRDefault="009C22E2" w:rsidP="009C22E2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E12A71">
              <w:rPr>
                <w:rFonts w:cs="B Titr" w:hint="cs"/>
                <w:b/>
                <w:bCs/>
                <w:sz w:val="16"/>
                <w:szCs w:val="16"/>
                <w:rtl/>
              </w:rPr>
              <w:t>گروه آموزشی:</w:t>
            </w:r>
            <w:r w:rsidR="00AC2E24" w:rsidRPr="00E12A71">
              <w:rPr>
                <w:rFonts w:cs="B Titr" w:hint="cs"/>
                <w:b/>
                <w:bCs/>
                <w:sz w:val="16"/>
                <w:szCs w:val="16"/>
                <w:rtl/>
              </w:rPr>
              <w:t>فیزیوپاتولژی</w:t>
            </w:r>
          </w:p>
        </w:tc>
        <w:tc>
          <w:tcPr>
            <w:tcW w:w="2027" w:type="dxa"/>
            <w:gridSpan w:val="2"/>
            <w:vAlign w:val="center"/>
          </w:tcPr>
          <w:p w:rsidR="009C22E2" w:rsidRPr="00E12A71" w:rsidRDefault="009C22E2" w:rsidP="009C22E2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E12A71">
              <w:rPr>
                <w:rFonts w:cs="B Titr" w:hint="cs"/>
                <w:b/>
                <w:bCs/>
                <w:sz w:val="16"/>
                <w:szCs w:val="16"/>
                <w:rtl/>
              </w:rPr>
              <w:t>تدوین کننده:</w:t>
            </w:r>
            <w:r w:rsidR="00AC2E24" w:rsidRPr="00E12A71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زهرا عباسی رنجبر </w:t>
            </w:r>
          </w:p>
        </w:tc>
      </w:tr>
      <w:tr w:rsidR="009C22E2" w:rsidRPr="00E12A71" w:rsidTr="00A84726">
        <w:trPr>
          <w:trHeight w:val="291"/>
          <w:jc w:val="center"/>
        </w:trPr>
        <w:tc>
          <w:tcPr>
            <w:tcW w:w="6906" w:type="dxa"/>
            <w:gridSpan w:val="4"/>
            <w:vAlign w:val="center"/>
          </w:tcPr>
          <w:p w:rsidR="009C22E2" w:rsidRPr="00E12A71" w:rsidRDefault="009C22E2" w:rsidP="008E3A0B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E12A71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قبل از تدریس:</w:t>
            </w:r>
            <w:r w:rsidR="00A84726" w:rsidRPr="00E12A71">
              <w:rPr>
                <w:rFonts w:cs="B Titr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2730" w:type="dxa"/>
            <w:vAlign w:val="center"/>
          </w:tcPr>
          <w:p w:rsidR="009C22E2" w:rsidRPr="00E12A71" w:rsidRDefault="009C22E2" w:rsidP="008E3A0B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E12A71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حین تدریس</w:t>
            </w:r>
          </w:p>
          <w:p w:rsidR="00D646A8" w:rsidRPr="00E12A71" w:rsidRDefault="00D646A8" w:rsidP="008E3A0B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E12A71">
              <w:rPr>
                <w:rFonts w:cs="B Titr" w:hint="cs"/>
                <w:b/>
                <w:bCs/>
                <w:sz w:val="16"/>
                <w:szCs w:val="16"/>
                <w:rtl/>
              </w:rPr>
              <w:t>پرسش و پاسخ</w:t>
            </w:r>
          </w:p>
        </w:tc>
        <w:tc>
          <w:tcPr>
            <w:tcW w:w="2990" w:type="dxa"/>
            <w:gridSpan w:val="4"/>
            <w:vAlign w:val="center"/>
          </w:tcPr>
          <w:p w:rsidR="009C22E2" w:rsidRPr="00E12A71" w:rsidRDefault="009C22E2" w:rsidP="008E3A0B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62" w:type="dxa"/>
            <w:vAlign w:val="center"/>
          </w:tcPr>
          <w:p w:rsidR="00A84726" w:rsidRPr="00E12A71" w:rsidRDefault="009C22E2" w:rsidP="00A84726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A71">
              <w:rPr>
                <w:rFonts w:cs="B Titr" w:hint="cs"/>
                <w:sz w:val="16"/>
                <w:szCs w:val="16"/>
                <w:rtl/>
              </w:rPr>
              <w:t>فعالیت های بعد از تدریس</w:t>
            </w:r>
            <w:r w:rsidR="00A84726" w:rsidRPr="00E12A71">
              <w:rPr>
                <w:rFonts w:cs="B Titr" w:hint="cs"/>
                <w:sz w:val="16"/>
                <w:szCs w:val="16"/>
                <w:rtl/>
              </w:rPr>
              <w:t>-</w:t>
            </w:r>
          </w:p>
        </w:tc>
      </w:tr>
      <w:tr w:rsidR="00857121" w:rsidRPr="00E12A71" w:rsidTr="00A84726">
        <w:trPr>
          <w:trHeight w:val="568"/>
          <w:jc w:val="center"/>
        </w:trPr>
        <w:tc>
          <w:tcPr>
            <w:tcW w:w="2212" w:type="dxa"/>
            <w:vAlign w:val="center"/>
          </w:tcPr>
          <w:p w:rsidR="005A3BAA" w:rsidRPr="00E12A71" w:rsidRDefault="005A3BAA" w:rsidP="009C22E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A71">
              <w:rPr>
                <w:rFonts w:cs="B Titr" w:hint="cs"/>
                <w:sz w:val="16"/>
                <w:szCs w:val="16"/>
                <w:rtl/>
              </w:rPr>
              <w:t>رئوس مطالب (</w:t>
            </w:r>
            <w:r w:rsidR="004F2A6B" w:rsidRPr="00E12A71">
              <w:rPr>
                <w:rFonts w:cs="B Titr" w:hint="cs"/>
                <w:sz w:val="16"/>
                <w:szCs w:val="16"/>
                <w:rtl/>
              </w:rPr>
              <w:t>ا</w:t>
            </w:r>
            <w:r w:rsidR="009C22E2" w:rsidRPr="00E12A71">
              <w:rPr>
                <w:rFonts w:cs="B Titr" w:hint="cs"/>
                <w:sz w:val="16"/>
                <w:szCs w:val="16"/>
                <w:rtl/>
              </w:rPr>
              <w:t>هد</w:t>
            </w:r>
            <w:r w:rsidR="004F2A6B" w:rsidRPr="00E12A71">
              <w:rPr>
                <w:rFonts w:cs="B Titr" w:hint="cs"/>
                <w:sz w:val="16"/>
                <w:szCs w:val="16"/>
                <w:rtl/>
              </w:rPr>
              <w:t>ا</w:t>
            </w:r>
            <w:r w:rsidR="009C22E2" w:rsidRPr="00E12A71">
              <w:rPr>
                <w:rFonts w:cs="B Titr" w:hint="cs"/>
                <w:sz w:val="16"/>
                <w:szCs w:val="16"/>
                <w:rtl/>
              </w:rPr>
              <w:t>ف جزئی</w:t>
            </w:r>
            <w:r w:rsidRPr="00E12A71">
              <w:rPr>
                <w:rFonts w:cs="B Titr" w:hint="cs"/>
                <w:sz w:val="16"/>
                <w:szCs w:val="16"/>
                <w:rtl/>
              </w:rPr>
              <w:t>)</w:t>
            </w:r>
          </w:p>
        </w:tc>
        <w:tc>
          <w:tcPr>
            <w:tcW w:w="2985" w:type="dxa"/>
            <w:tcBorders>
              <w:bottom w:val="single" w:sz="4" w:space="0" w:color="auto"/>
            </w:tcBorders>
            <w:vAlign w:val="center"/>
          </w:tcPr>
          <w:p w:rsidR="005A3BAA" w:rsidRPr="00E12A71" w:rsidRDefault="005A3BAA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A71">
              <w:rPr>
                <w:rFonts w:cs="B Titr" w:hint="cs"/>
                <w:sz w:val="16"/>
                <w:szCs w:val="16"/>
                <w:rtl/>
              </w:rPr>
              <w:t>هدف های رفتاری:</w:t>
            </w:r>
          </w:p>
          <w:p w:rsidR="005A3BAA" w:rsidRPr="00E12A71" w:rsidRDefault="005A3BAA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A71">
              <w:rPr>
                <w:rFonts w:cs="B Titr" w:hint="cs"/>
                <w:sz w:val="16"/>
                <w:szCs w:val="16"/>
                <w:rtl/>
              </w:rPr>
              <w:t>فراگیر پس از پایان درس قادر خواهد بود</w:t>
            </w:r>
          </w:p>
        </w:tc>
        <w:tc>
          <w:tcPr>
            <w:tcW w:w="713" w:type="dxa"/>
            <w:vAlign w:val="center"/>
          </w:tcPr>
          <w:p w:rsidR="005A3BAA" w:rsidRPr="00E12A71" w:rsidRDefault="005A3BAA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A71">
              <w:rPr>
                <w:rFonts w:cs="B Titr" w:hint="cs"/>
                <w:sz w:val="16"/>
                <w:szCs w:val="16"/>
                <w:rtl/>
              </w:rPr>
              <w:t>حیطه</w:t>
            </w:r>
          </w:p>
        </w:tc>
        <w:tc>
          <w:tcPr>
            <w:tcW w:w="996" w:type="dxa"/>
            <w:vAlign w:val="center"/>
          </w:tcPr>
          <w:p w:rsidR="005A3BAA" w:rsidRPr="00E12A71" w:rsidRDefault="005A3BAA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A71">
              <w:rPr>
                <w:rFonts w:cs="B Titr" w:hint="cs"/>
                <w:sz w:val="16"/>
                <w:szCs w:val="16"/>
                <w:rtl/>
              </w:rPr>
              <w:t>طبقه</w:t>
            </w:r>
          </w:p>
        </w:tc>
        <w:tc>
          <w:tcPr>
            <w:tcW w:w="2730" w:type="dxa"/>
            <w:vAlign w:val="center"/>
          </w:tcPr>
          <w:p w:rsidR="005A3BAA" w:rsidRPr="00E12A71" w:rsidRDefault="005A3BAA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A71">
              <w:rPr>
                <w:rFonts w:cs="B Titr" w:hint="cs"/>
                <w:sz w:val="16"/>
                <w:szCs w:val="16"/>
                <w:rtl/>
              </w:rPr>
              <w:t>نحوه ارائه درس</w:t>
            </w:r>
          </w:p>
        </w:tc>
        <w:tc>
          <w:tcPr>
            <w:tcW w:w="685" w:type="dxa"/>
            <w:vAlign w:val="center"/>
          </w:tcPr>
          <w:p w:rsidR="005A3BAA" w:rsidRPr="00E12A71" w:rsidRDefault="005A3BAA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A71">
              <w:rPr>
                <w:rFonts w:cs="B Titr" w:hint="cs"/>
                <w:sz w:val="16"/>
                <w:szCs w:val="16"/>
                <w:rtl/>
              </w:rPr>
              <w:t>استاد</w:t>
            </w:r>
          </w:p>
          <w:p w:rsidR="005A3BAA" w:rsidRPr="00E12A71" w:rsidRDefault="005A3BAA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A71">
              <w:rPr>
                <w:rFonts w:cs="B Titr" w:hint="cs"/>
                <w:sz w:val="16"/>
                <w:szCs w:val="16"/>
                <w:rtl/>
              </w:rPr>
              <w:t>دانشجو</w:t>
            </w:r>
          </w:p>
        </w:tc>
        <w:tc>
          <w:tcPr>
            <w:tcW w:w="1600" w:type="dxa"/>
            <w:vAlign w:val="center"/>
          </w:tcPr>
          <w:p w:rsidR="005A3BAA" w:rsidRPr="00E12A71" w:rsidRDefault="005A3BAA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A71">
              <w:rPr>
                <w:rFonts w:cs="B Titr" w:hint="cs"/>
                <w:sz w:val="16"/>
                <w:szCs w:val="16"/>
                <w:rtl/>
              </w:rPr>
              <w:t>روش ها- رسانه- وسیله</w:t>
            </w:r>
          </w:p>
        </w:tc>
        <w:tc>
          <w:tcPr>
            <w:tcW w:w="705" w:type="dxa"/>
            <w:gridSpan w:val="2"/>
            <w:vAlign w:val="center"/>
          </w:tcPr>
          <w:p w:rsidR="005A3BAA" w:rsidRPr="00E12A71" w:rsidRDefault="005A3BAA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A71">
              <w:rPr>
                <w:rFonts w:cs="B Titr" w:hint="cs"/>
                <w:sz w:val="16"/>
                <w:szCs w:val="16"/>
                <w:rtl/>
              </w:rPr>
              <w:t>زمان</w:t>
            </w:r>
          </w:p>
          <w:p w:rsidR="005A3BAA" w:rsidRPr="00E12A71" w:rsidRDefault="005A3BAA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A71">
              <w:rPr>
                <w:rFonts w:cs="B Titr" w:hint="cs"/>
                <w:sz w:val="16"/>
                <w:szCs w:val="16"/>
                <w:rtl/>
              </w:rPr>
              <w:t>«دقیقه»</w:t>
            </w:r>
          </w:p>
        </w:tc>
        <w:tc>
          <w:tcPr>
            <w:tcW w:w="1662" w:type="dxa"/>
            <w:vAlign w:val="center"/>
          </w:tcPr>
          <w:p w:rsidR="005A3BAA" w:rsidRPr="00E12A71" w:rsidRDefault="009C22E2" w:rsidP="00D45BE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A71">
              <w:rPr>
                <w:rFonts w:cs="B Titr" w:hint="cs"/>
                <w:sz w:val="16"/>
                <w:szCs w:val="16"/>
                <w:rtl/>
              </w:rPr>
              <w:t>شیوه ارزشیابی و</w:t>
            </w:r>
            <w:r w:rsidR="00D45BE3" w:rsidRPr="00E12A71">
              <w:rPr>
                <w:rFonts w:cs="B Titr" w:hint="cs"/>
                <w:sz w:val="16"/>
                <w:szCs w:val="16"/>
                <w:rtl/>
              </w:rPr>
              <w:t xml:space="preserve"> فعالیت های تکمیلی</w:t>
            </w:r>
          </w:p>
        </w:tc>
      </w:tr>
      <w:tr w:rsidR="00857121" w:rsidRPr="00E12A71" w:rsidTr="00A84726">
        <w:trPr>
          <w:trHeight w:val="568"/>
          <w:jc w:val="center"/>
        </w:trPr>
        <w:tc>
          <w:tcPr>
            <w:tcW w:w="2212" w:type="dxa"/>
            <w:vAlign w:val="center"/>
          </w:tcPr>
          <w:p w:rsidR="0058158A" w:rsidRPr="00E12A71" w:rsidRDefault="00012BCF" w:rsidP="00A84726">
            <w:pPr>
              <w:numPr>
                <w:ilvl w:val="0"/>
                <w:numId w:val="3"/>
              </w:numPr>
              <w:jc w:val="center"/>
              <w:rPr>
                <w:rFonts w:cs="B Titr"/>
                <w:sz w:val="16"/>
                <w:szCs w:val="16"/>
              </w:rPr>
            </w:pPr>
            <w:r w:rsidRPr="00E12A71">
              <w:rPr>
                <w:rFonts w:cs="B Titr"/>
                <w:b/>
                <w:bCs/>
                <w:sz w:val="16"/>
                <w:szCs w:val="16"/>
              </w:rPr>
              <w:t xml:space="preserve"> MULTIPLE </w:t>
            </w:r>
            <w:r w:rsidR="00AC6F18" w:rsidRPr="00E12A71">
              <w:rPr>
                <w:rFonts w:cs="B Titr"/>
                <w:b/>
                <w:bCs/>
                <w:sz w:val="16"/>
                <w:szCs w:val="16"/>
              </w:rPr>
              <w:t>ENDOCRINE DISEASES</w:t>
            </w:r>
          </w:p>
          <w:p w:rsidR="00857121" w:rsidRPr="00E12A71" w:rsidRDefault="00857121" w:rsidP="00A84726">
            <w:pPr>
              <w:ind w:left="720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985" w:type="dxa"/>
            <w:tcBorders>
              <w:bottom w:val="single" w:sz="4" w:space="0" w:color="auto"/>
            </w:tcBorders>
            <w:vAlign w:val="center"/>
          </w:tcPr>
          <w:p w:rsidR="00857121" w:rsidRPr="00E12A71" w:rsidRDefault="00012BCF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A71">
              <w:rPr>
                <w:rFonts w:cs="B Titr" w:hint="cs"/>
                <w:sz w:val="16"/>
                <w:szCs w:val="16"/>
                <w:rtl/>
              </w:rPr>
              <w:t xml:space="preserve">شناخت سندرومهایی که همزمان چند عضو اندوکرین و </w:t>
            </w:r>
            <w:r w:rsidR="00857121" w:rsidRPr="00E12A71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Pr="00E12A71">
              <w:rPr>
                <w:rFonts w:cs="B Titr" w:hint="cs"/>
                <w:sz w:val="16"/>
                <w:szCs w:val="16"/>
                <w:rtl/>
              </w:rPr>
              <w:t>غیر اندوکرین را در گیر میکند</w:t>
            </w:r>
          </w:p>
        </w:tc>
        <w:tc>
          <w:tcPr>
            <w:tcW w:w="713" w:type="dxa"/>
            <w:vAlign w:val="center"/>
          </w:tcPr>
          <w:p w:rsidR="00857121" w:rsidRPr="00E12A71" w:rsidRDefault="00857121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A71">
              <w:rPr>
                <w:rFonts w:cs="B Titr" w:hint="cs"/>
                <w:sz w:val="16"/>
                <w:szCs w:val="16"/>
                <w:rtl/>
              </w:rPr>
              <w:t>شناختی</w:t>
            </w:r>
          </w:p>
        </w:tc>
        <w:tc>
          <w:tcPr>
            <w:tcW w:w="996" w:type="dxa"/>
            <w:vAlign w:val="center"/>
          </w:tcPr>
          <w:p w:rsidR="00857121" w:rsidRPr="00E12A71" w:rsidRDefault="00857121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A71">
              <w:rPr>
                <w:rFonts w:cs="B Titr" w:hint="cs"/>
                <w:sz w:val="16"/>
                <w:szCs w:val="16"/>
                <w:rtl/>
              </w:rPr>
              <w:t>دانش،تجزیه و تحلیل</w:t>
            </w:r>
          </w:p>
        </w:tc>
        <w:tc>
          <w:tcPr>
            <w:tcW w:w="2730" w:type="dxa"/>
            <w:vAlign w:val="center"/>
          </w:tcPr>
          <w:p w:rsidR="00857121" w:rsidRPr="00E12A71" w:rsidRDefault="00857121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A71">
              <w:rPr>
                <w:rFonts w:cs="B Titr" w:hint="cs"/>
                <w:sz w:val="16"/>
                <w:szCs w:val="16"/>
                <w:rtl/>
              </w:rPr>
              <w:t>سخنرانی</w:t>
            </w:r>
          </w:p>
        </w:tc>
        <w:tc>
          <w:tcPr>
            <w:tcW w:w="685" w:type="dxa"/>
            <w:vAlign w:val="center"/>
          </w:tcPr>
          <w:p w:rsidR="00857121" w:rsidRPr="00E12A71" w:rsidRDefault="00D646A8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A71">
              <w:rPr>
                <w:rFonts w:cs="B Titr" w:hint="cs"/>
                <w:sz w:val="16"/>
                <w:szCs w:val="16"/>
                <w:rtl/>
              </w:rPr>
              <w:t>استاد</w:t>
            </w:r>
          </w:p>
        </w:tc>
        <w:tc>
          <w:tcPr>
            <w:tcW w:w="1600" w:type="dxa"/>
            <w:vAlign w:val="center"/>
          </w:tcPr>
          <w:p w:rsidR="00857121" w:rsidRPr="00E12A71" w:rsidRDefault="00857121" w:rsidP="00857121">
            <w:pPr>
              <w:ind w:left="720" w:hanging="720"/>
              <w:jc w:val="center"/>
              <w:rPr>
                <w:rFonts w:cs="B Titr"/>
                <w:sz w:val="16"/>
                <w:szCs w:val="16"/>
                <w:rtl/>
              </w:rPr>
            </w:pPr>
            <w:r w:rsidRPr="00E12A71">
              <w:rPr>
                <w:rFonts w:cs="B Titr" w:hint="cs"/>
                <w:sz w:val="16"/>
                <w:szCs w:val="16"/>
                <w:rtl/>
              </w:rPr>
              <w:t>اسلاید،ضبط فیلم</w:t>
            </w:r>
          </w:p>
        </w:tc>
        <w:tc>
          <w:tcPr>
            <w:tcW w:w="705" w:type="dxa"/>
            <w:gridSpan w:val="2"/>
            <w:vAlign w:val="center"/>
          </w:tcPr>
          <w:p w:rsidR="00857121" w:rsidRPr="00E12A71" w:rsidRDefault="00A84726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A71">
              <w:rPr>
                <w:rFonts w:cs="B Titr" w:hint="cs"/>
                <w:sz w:val="16"/>
                <w:szCs w:val="16"/>
                <w:rtl/>
              </w:rPr>
              <w:t>10</w:t>
            </w:r>
          </w:p>
        </w:tc>
        <w:tc>
          <w:tcPr>
            <w:tcW w:w="1662" w:type="dxa"/>
            <w:vAlign w:val="center"/>
          </w:tcPr>
          <w:p w:rsidR="00857121" w:rsidRPr="00E12A71" w:rsidRDefault="00857121" w:rsidP="00857121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A71">
              <w:rPr>
                <w:rFonts w:cs="B Titr" w:hint="cs"/>
                <w:sz w:val="16"/>
                <w:szCs w:val="16"/>
                <w:rtl/>
              </w:rPr>
              <w:t>امتحان چهار گزینه ای</w:t>
            </w:r>
          </w:p>
        </w:tc>
      </w:tr>
      <w:tr w:rsidR="00857121" w:rsidRPr="00E12A71" w:rsidTr="00A84726">
        <w:trPr>
          <w:trHeight w:val="568"/>
          <w:jc w:val="center"/>
        </w:trPr>
        <w:tc>
          <w:tcPr>
            <w:tcW w:w="2212" w:type="dxa"/>
            <w:vAlign w:val="center"/>
          </w:tcPr>
          <w:p w:rsidR="00857121" w:rsidRPr="00E12A71" w:rsidRDefault="00012BCF" w:rsidP="00A84726">
            <w:pPr>
              <w:numPr>
                <w:ilvl w:val="0"/>
                <w:numId w:val="3"/>
              </w:numPr>
              <w:jc w:val="center"/>
              <w:rPr>
                <w:rFonts w:cs="B Titr"/>
                <w:sz w:val="16"/>
                <w:szCs w:val="16"/>
                <w:rtl/>
              </w:rPr>
            </w:pPr>
            <w:r w:rsidRPr="00E12A71">
              <w:rPr>
                <w:rFonts w:cs="B Titr"/>
                <w:b/>
                <w:bCs/>
                <w:sz w:val="16"/>
                <w:szCs w:val="16"/>
              </w:rPr>
              <w:t>MEN</w:t>
            </w:r>
          </w:p>
          <w:p w:rsidR="00857121" w:rsidRPr="00E12A71" w:rsidRDefault="00857121" w:rsidP="009C22E2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985" w:type="dxa"/>
            <w:tcBorders>
              <w:bottom w:val="single" w:sz="4" w:space="0" w:color="auto"/>
            </w:tcBorders>
            <w:vAlign w:val="center"/>
          </w:tcPr>
          <w:p w:rsidR="00857121" w:rsidRPr="00E12A71" w:rsidRDefault="00012BCF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A71">
              <w:rPr>
                <w:rFonts w:cs="B Titr" w:hint="cs"/>
                <w:sz w:val="16"/>
                <w:szCs w:val="16"/>
                <w:rtl/>
              </w:rPr>
              <w:t>شناخت سندرومهایی که همزمان چند سیستم اندوکرین را بصورت نئوپلاستیک درگیر میکند</w:t>
            </w:r>
          </w:p>
        </w:tc>
        <w:tc>
          <w:tcPr>
            <w:tcW w:w="713" w:type="dxa"/>
            <w:vAlign w:val="center"/>
          </w:tcPr>
          <w:p w:rsidR="00857121" w:rsidRPr="00E12A71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E12A71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996" w:type="dxa"/>
            <w:vAlign w:val="center"/>
          </w:tcPr>
          <w:p w:rsidR="00857121" w:rsidRPr="00E12A71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E12A71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2730" w:type="dxa"/>
            <w:vAlign w:val="center"/>
          </w:tcPr>
          <w:p w:rsidR="00857121" w:rsidRPr="00E12A71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E12A71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685" w:type="dxa"/>
            <w:vAlign w:val="center"/>
          </w:tcPr>
          <w:p w:rsidR="00857121" w:rsidRPr="00E12A71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E12A71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1600" w:type="dxa"/>
            <w:vAlign w:val="center"/>
          </w:tcPr>
          <w:p w:rsidR="00857121" w:rsidRPr="00E12A71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E12A71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705" w:type="dxa"/>
            <w:gridSpan w:val="2"/>
            <w:vAlign w:val="center"/>
          </w:tcPr>
          <w:p w:rsidR="00857121" w:rsidRPr="00E12A71" w:rsidRDefault="00C81CA0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A71">
              <w:rPr>
                <w:rFonts w:cs="B Titr" w:hint="cs"/>
                <w:sz w:val="16"/>
                <w:szCs w:val="16"/>
                <w:rtl/>
              </w:rPr>
              <w:t>10</w:t>
            </w:r>
          </w:p>
        </w:tc>
        <w:tc>
          <w:tcPr>
            <w:tcW w:w="1662" w:type="dxa"/>
            <w:vAlign w:val="center"/>
          </w:tcPr>
          <w:p w:rsidR="00857121" w:rsidRPr="00E12A71" w:rsidRDefault="00D646A8" w:rsidP="00D45BE3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E12A71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</w:tr>
      <w:tr w:rsidR="00857121" w:rsidRPr="00E12A71" w:rsidTr="00A84726">
        <w:trPr>
          <w:trHeight w:val="568"/>
          <w:jc w:val="center"/>
        </w:trPr>
        <w:tc>
          <w:tcPr>
            <w:tcW w:w="2212" w:type="dxa"/>
            <w:vAlign w:val="center"/>
          </w:tcPr>
          <w:p w:rsidR="00857121" w:rsidRPr="00E12A71" w:rsidRDefault="00187AF4" w:rsidP="00A84726">
            <w:pPr>
              <w:numPr>
                <w:ilvl w:val="0"/>
                <w:numId w:val="3"/>
              </w:numPr>
              <w:jc w:val="center"/>
              <w:rPr>
                <w:rFonts w:cs="B Titr"/>
                <w:sz w:val="16"/>
                <w:szCs w:val="16"/>
                <w:rtl/>
              </w:rPr>
            </w:pPr>
            <w:r w:rsidRPr="00E12A71">
              <w:rPr>
                <w:rFonts w:cs="B Titr"/>
                <w:b/>
                <w:bCs/>
                <w:sz w:val="16"/>
                <w:szCs w:val="16"/>
              </w:rPr>
              <w:t>Clinical</w:t>
            </w:r>
            <w:r w:rsidR="00012BCF" w:rsidRPr="00E12A71">
              <w:rPr>
                <w:rFonts w:cs="B Titr"/>
                <w:b/>
                <w:bCs/>
                <w:sz w:val="16"/>
                <w:szCs w:val="16"/>
              </w:rPr>
              <w:t xml:space="preserve"> presentation </w:t>
            </w:r>
          </w:p>
          <w:p w:rsidR="00857121" w:rsidRPr="00E12A71" w:rsidRDefault="00857121" w:rsidP="009C22E2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985" w:type="dxa"/>
            <w:tcBorders>
              <w:bottom w:val="single" w:sz="4" w:space="0" w:color="auto"/>
            </w:tcBorders>
            <w:vAlign w:val="center"/>
          </w:tcPr>
          <w:p w:rsidR="00857121" w:rsidRPr="00E12A71" w:rsidRDefault="00012BCF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A71">
              <w:rPr>
                <w:rFonts w:cs="B Titr" w:hint="cs"/>
                <w:sz w:val="16"/>
                <w:szCs w:val="16"/>
                <w:rtl/>
              </w:rPr>
              <w:t xml:space="preserve">نمای بالینی سندروم  </w:t>
            </w:r>
            <w:r w:rsidRPr="00E12A71">
              <w:rPr>
                <w:rFonts w:cs="B Titr"/>
                <w:sz w:val="28"/>
                <w:szCs w:val="28"/>
              </w:rPr>
              <w:t>men</w:t>
            </w:r>
            <w:r w:rsidR="00D646A8" w:rsidRPr="00E12A71">
              <w:rPr>
                <w:rFonts w:cs="B Titr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13" w:type="dxa"/>
            <w:vAlign w:val="center"/>
          </w:tcPr>
          <w:p w:rsidR="00857121" w:rsidRPr="00E12A71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E12A71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996" w:type="dxa"/>
            <w:vAlign w:val="center"/>
          </w:tcPr>
          <w:p w:rsidR="00857121" w:rsidRPr="00E12A71" w:rsidRDefault="00D646A8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A71">
              <w:rPr>
                <w:rFonts w:cs="B Titr" w:hint="cs"/>
                <w:sz w:val="16"/>
                <w:szCs w:val="16"/>
                <w:rtl/>
              </w:rPr>
              <w:t>"</w:t>
            </w:r>
          </w:p>
        </w:tc>
        <w:tc>
          <w:tcPr>
            <w:tcW w:w="2730" w:type="dxa"/>
            <w:vAlign w:val="center"/>
          </w:tcPr>
          <w:p w:rsidR="00857121" w:rsidRPr="00E12A71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E12A71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685" w:type="dxa"/>
            <w:vAlign w:val="center"/>
          </w:tcPr>
          <w:p w:rsidR="00857121" w:rsidRPr="00E12A71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E12A71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1600" w:type="dxa"/>
            <w:vAlign w:val="center"/>
          </w:tcPr>
          <w:p w:rsidR="00857121" w:rsidRPr="00E12A71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E12A71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705" w:type="dxa"/>
            <w:gridSpan w:val="2"/>
            <w:vAlign w:val="center"/>
          </w:tcPr>
          <w:p w:rsidR="00857121" w:rsidRPr="00E12A71" w:rsidRDefault="00A84726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A71">
              <w:rPr>
                <w:rFonts w:cs="B Titr" w:hint="cs"/>
                <w:sz w:val="16"/>
                <w:szCs w:val="16"/>
                <w:rtl/>
              </w:rPr>
              <w:t>10</w:t>
            </w:r>
          </w:p>
        </w:tc>
        <w:tc>
          <w:tcPr>
            <w:tcW w:w="1662" w:type="dxa"/>
            <w:vAlign w:val="center"/>
          </w:tcPr>
          <w:p w:rsidR="00857121" w:rsidRPr="00E12A71" w:rsidRDefault="00D646A8" w:rsidP="00D45BE3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E12A71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</w:tr>
      <w:tr w:rsidR="00857121" w:rsidRPr="00E12A71" w:rsidTr="00A84726">
        <w:trPr>
          <w:trHeight w:val="568"/>
          <w:jc w:val="center"/>
        </w:trPr>
        <w:tc>
          <w:tcPr>
            <w:tcW w:w="2212" w:type="dxa"/>
            <w:vAlign w:val="center"/>
          </w:tcPr>
          <w:p w:rsidR="00187AF4" w:rsidRPr="00E12A71" w:rsidRDefault="00187AF4" w:rsidP="00187AF4">
            <w:pPr>
              <w:numPr>
                <w:ilvl w:val="0"/>
                <w:numId w:val="3"/>
              </w:numPr>
              <w:jc w:val="center"/>
              <w:rPr>
                <w:rFonts w:cs="B Titr"/>
                <w:sz w:val="16"/>
                <w:szCs w:val="16"/>
              </w:rPr>
            </w:pPr>
            <w:r w:rsidRPr="00E12A71">
              <w:rPr>
                <w:rFonts w:cs="B Titr"/>
                <w:b/>
                <w:bCs/>
                <w:sz w:val="16"/>
                <w:szCs w:val="16"/>
              </w:rPr>
              <w:t xml:space="preserve">Clinical </w:t>
            </w:r>
            <w:r w:rsidR="00012BCF" w:rsidRPr="00E12A71">
              <w:rPr>
                <w:rFonts w:cs="B Titr"/>
                <w:b/>
                <w:bCs/>
                <w:sz w:val="16"/>
                <w:szCs w:val="16"/>
              </w:rPr>
              <w:t xml:space="preserve">Approach </w:t>
            </w:r>
          </w:p>
          <w:p w:rsidR="00187AF4" w:rsidRPr="00E12A71" w:rsidRDefault="00187AF4" w:rsidP="00187AF4">
            <w:pPr>
              <w:ind w:left="720"/>
              <w:rPr>
                <w:rFonts w:cs="B Titr"/>
                <w:sz w:val="16"/>
                <w:szCs w:val="16"/>
              </w:rPr>
            </w:pPr>
          </w:p>
          <w:p w:rsidR="00187AF4" w:rsidRPr="00E12A71" w:rsidRDefault="00187AF4" w:rsidP="00187AF4">
            <w:pPr>
              <w:ind w:left="720"/>
              <w:rPr>
                <w:rFonts w:cs="B Titr"/>
                <w:sz w:val="16"/>
                <w:szCs w:val="16"/>
              </w:rPr>
            </w:pPr>
          </w:p>
          <w:p w:rsidR="00187AF4" w:rsidRPr="00E12A71" w:rsidRDefault="00187AF4" w:rsidP="00187AF4">
            <w:pPr>
              <w:ind w:left="360"/>
              <w:rPr>
                <w:rFonts w:cs="B Titr"/>
                <w:sz w:val="16"/>
                <w:szCs w:val="16"/>
                <w:rtl/>
              </w:rPr>
            </w:pPr>
          </w:p>
          <w:p w:rsidR="00857121" w:rsidRPr="00E12A71" w:rsidRDefault="00857121" w:rsidP="009C22E2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985" w:type="dxa"/>
            <w:tcBorders>
              <w:bottom w:val="single" w:sz="4" w:space="0" w:color="auto"/>
            </w:tcBorders>
            <w:vAlign w:val="center"/>
          </w:tcPr>
          <w:p w:rsidR="00857121" w:rsidRPr="00E12A71" w:rsidRDefault="00187AF4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A71">
              <w:rPr>
                <w:rFonts w:cs="B Titr" w:hint="cs"/>
                <w:sz w:val="16"/>
                <w:szCs w:val="16"/>
                <w:rtl/>
              </w:rPr>
              <w:t>نحوه رسیدن به تشخیص بالینی</w:t>
            </w:r>
          </w:p>
        </w:tc>
        <w:tc>
          <w:tcPr>
            <w:tcW w:w="713" w:type="dxa"/>
            <w:vAlign w:val="center"/>
          </w:tcPr>
          <w:p w:rsidR="00857121" w:rsidRPr="00E12A71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E12A71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996" w:type="dxa"/>
            <w:vAlign w:val="center"/>
          </w:tcPr>
          <w:p w:rsidR="00857121" w:rsidRPr="00E12A71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E12A71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2730" w:type="dxa"/>
            <w:vAlign w:val="center"/>
          </w:tcPr>
          <w:p w:rsidR="00857121" w:rsidRPr="00E12A71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E12A71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685" w:type="dxa"/>
            <w:vAlign w:val="center"/>
          </w:tcPr>
          <w:p w:rsidR="00857121" w:rsidRPr="00E12A71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E12A71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1600" w:type="dxa"/>
            <w:vAlign w:val="center"/>
          </w:tcPr>
          <w:p w:rsidR="00857121" w:rsidRPr="00E12A71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E12A71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705" w:type="dxa"/>
            <w:gridSpan w:val="2"/>
            <w:vAlign w:val="center"/>
          </w:tcPr>
          <w:p w:rsidR="00857121" w:rsidRPr="00E12A71" w:rsidRDefault="00A84726" w:rsidP="00C81CA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A71">
              <w:rPr>
                <w:rFonts w:cs="B Titr" w:hint="cs"/>
                <w:sz w:val="16"/>
                <w:szCs w:val="16"/>
                <w:rtl/>
              </w:rPr>
              <w:t>1</w:t>
            </w:r>
            <w:r w:rsidR="00C81CA0" w:rsidRPr="00E12A71">
              <w:rPr>
                <w:rFonts w:cs="B Titr" w:hint="cs"/>
                <w:sz w:val="16"/>
                <w:szCs w:val="16"/>
                <w:rtl/>
              </w:rPr>
              <w:t>0</w:t>
            </w:r>
          </w:p>
        </w:tc>
        <w:tc>
          <w:tcPr>
            <w:tcW w:w="1662" w:type="dxa"/>
            <w:vAlign w:val="center"/>
          </w:tcPr>
          <w:p w:rsidR="00857121" w:rsidRPr="00E12A71" w:rsidRDefault="00D646A8" w:rsidP="00D45BE3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E12A71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</w:tr>
      <w:tr w:rsidR="00187AF4" w:rsidRPr="00E12A71" w:rsidTr="00A84726">
        <w:trPr>
          <w:trHeight w:val="568"/>
          <w:jc w:val="center"/>
        </w:trPr>
        <w:tc>
          <w:tcPr>
            <w:tcW w:w="2212" w:type="dxa"/>
            <w:vAlign w:val="center"/>
          </w:tcPr>
          <w:p w:rsidR="00187AF4" w:rsidRPr="00E12A71" w:rsidRDefault="00187AF4" w:rsidP="00187AF4">
            <w:pPr>
              <w:numPr>
                <w:ilvl w:val="0"/>
                <w:numId w:val="3"/>
              </w:num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E12A71">
              <w:rPr>
                <w:rFonts w:cs="B Titr" w:hint="cs"/>
                <w:b/>
                <w:bCs/>
                <w:sz w:val="16"/>
                <w:szCs w:val="16"/>
                <w:rtl/>
              </w:rPr>
              <w:t>بررسی علائم بالینی چند مورد از تومورهای همراه این بیماری</w:t>
            </w:r>
          </w:p>
        </w:tc>
        <w:tc>
          <w:tcPr>
            <w:tcW w:w="2985" w:type="dxa"/>
            <w:tcBorders>
              <w:bottom w:val="single" w:sz="4" w:space="0" w:color="auto"/>
            </w:tcBorders>
            <w:vAlign w:val="center"/>
          </w:tcPr>
          <w:p w:rsidR="00187AF4" w:rsidRPr="00E12A71" w:rsidRDefault="00187AF4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A71">
              <w:rPr>
                <w:rFonts w:cs="B Titr" w:hint="cs"/>
                <w:sz w:val="16"/>
                <w:szCs w:val="16"/>
                <w:rtl/>
              </w:rPr>
              <w:t>اشنایی با نمای بالینی تومورهای شایع  اندوکرین</w:t>
            </w:r>
          </w:p>
        </w:tc>
        <w:tc>
          <w:tcPr>
            <w:tcW w:w="713" w:type="dxa"/>
            <w:vAlign w:val="center"/>
          </w:tcPr>
          <w:p w:rsidR="00187AF4" w:rsidRPr="00E12A71" w:rsidRDefault="00187AF4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</w:p>
        </w:tc>
        <w:tc>
          <w:tcPr>
            <w:tcW w:w="996" w:type="dxa"/>
            <w:vAlign w:val="center"/>
          </w:tcPr>
          <w:p w:rsidR="00187AF4" w:rsidRPr="00E12A71" w:rsidRDefault="00187AF4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</w:p>
        </w:tc>
        <w:tc>
          <w:tcPr>
            <w:tcW w:w="2730" w:type="dxa"/>
            <w:vAlign w:val="center"/>
          </w:tcPr>
          <w:p w:rsidR="00187AF4" w:rsidRPr="00E12A71" w:rsidRDefault="00187AF4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</w:p>
        </w:tc>
        <w:tc>
          <w:tcPr>
            <w:tcW w:w="685" w:type="dxa"/>
            <w:vAlign w:val="center"/>
          </w:tcPr>
          <w:p w:rsidR="00187AF4" w:rsidRPr="00E12A71" w:rsidRDefault="00187AF4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</w:p>
        </w:tc>
        <w:tc>
          <w:tcPr>
            <w:tcW w:w="1600" w:type="dxa"/>
            <w:vAlign w:val="center"/>
          </w:tcPr>
          <w:p w:rsidR="00187AF4" w:rsidRPr="00E12A71" w:rsidRDefault="00187AF4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</w:p>
        </w:tc>
        <w:tc>
          <w:tcPr>
            <w:tcW w:w="705" w:type="dxa"/>
            <w:gridSpan w:val="2"/>
            <w:vAlign w:val="center"/>
          </w:tcPr>
          <w:p w:rsidR="00187AF4" w:rsidRPr="00E12A71" w:rsidRDefault="00C81CA0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A71">
              <w:rPr>
                <w:rFonts w:cs="B Titr" w:hint="cs"/>
                <w:sz w:val="16"/>
                <w:szCs w:val="16"/>
                <w:rtl/>
              </w:rPr>
              <w:t>20</w:t>
            </w:r>
          </w:p>
        </w:tc>
        <w:tc>
          <w:tcPr>
            <w:tcW w:w="1662" w:type="dxa"/>
            <w:vAlign w:val="center"/>
          </w:tcPr>
          <w:p w:rsidR="00187AF4" w:rsidRPr="00E12A71" w:rsidRDefault="00187AF4" w:rsidP="00D45BE3">
            <w:pPr>
              <w:jc w:val="center"/>
              <w:rPr>
                <w:rFonts w:cs="Cambria"/>
                <w:sz w:val="16"/>
                <w:szCs w:val="16"/>
                <w:rtl/>
              </w:rPr>
            </w:pPr>
          </w:p>
        </w:tc>
      </w:tr>
      <w:tr w:rsidR="00857121" w:rsidRPr="00E12A71" w:rsidTr="00A84726">
        <w:trPr>
          <w:trHeight w:val="568"/>
          <w:jc w:val="center"/>
        </w:trPr>
        <w:tc>
          <w:tcPr>
            <w:tcW w:w="2212" w:type="dxa"/>
            <w:vAlign w:val="center"/>
          </w:tcPr>
          <w:p w:rsidR="00857121" w:rsidRPr="00E12A71" w:rsidRDefault="00187AF4" w:rsidP="00A84726">
            <w:pPr>
              <w:numPr>
                <w:ilvl w:val="0"/>
                <w:numId w:val="3"/>
              </w:numPr>
              <w:jc w:val="center"/>
              <w:rPr>
                <w:rFonts w:cs="B Titr"/>
                <w:sz w:val="16"/>
                <w:szCs w:val="16"/>
                <w:rtl/>
              </w:rPr>
            </w:pPr>
            <w:r w:rsidRPr="00E12A71">
              <w:rPr>
                <w:rFonts w:cs="B Titr"/>
                <w:b/>
                <w:bCs/>
                <w:sz w:val="16"/>
                <w:szCs w:val="16"/>
              </w:rPr>
              <w:t xml:space="preserve">Case finding </w:t>
            </w:r>
          </w:p>
          <w:p w:rsidR="00857121" w:rsidRPr="00E12A71" w:rsidRDefault="00857121" w:rsidP="009C22E2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985" w:type="dxa"/>
            <w:tcBorders>
              <w:bottom w:val="single" w:sz="4" w:space="0" w:color="auto"/>
            </w:tcBorders>
            <w:vAlign w:val="center"/>
          </w:tcPr>
          <w:p w:rsidR="00857121" w:rsidRPr="00E12A71" w:rsidRDefault="00187AF4" w:rsidP="00187AF4">
            <w:pPr>
              <w:rPr>
                <w:rFonts w:cs="B Titr"/>
                <w:sz w:val="16"/>
                <w:szCs w:val="16"/>
                <w:rtl/>
              </w:rPr>
            </w:pPr>
            <w:r w:rsidRPr="00E12A71">
              <w:rPr>
                <w:rFonts w:cs="B Titr" w:hint="cs"/>
                <w:sz w:val="16"/>
                <w:szCs w:val="16"/>
                <w:rtl/>
              </w:rPr>
              <w:t>نحوه بررسی سایر اعضا خانواده و موارد مشکوک</w:t>
            </w:r>
          </w:p>
        </w:tc>
        <w:tc>
          <w:tcPr>
            <w:tcW w:w="713" w:type="dxa"/>
            <w:vAlign w:val="center"/>
          </w:tcPr>
          <w:p w:rsidR="00857121" w:rsidRPr="00E12A71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E12A71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996" w:type="dxa"/>
            <w:vAlign w:val="center"/>
          </w:tcPr>
          <w:p w:rsidR="00857121" w:rsidRPr="00E12A71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E12A71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2730" w:type="dxa"/>
            <w:vAlign w:val="center"/>
          </w:tcPr>
          <w:p w:rsidR="00857121" w:rsidRPr="00E12A71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E12A71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685" w:type="dxa"/>
            <w:vAlign w:val="center"/>
          </w:tcPr>
          <w:p w:rsidR="00857121" w:rsidRPr="00E12A71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E12A71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1600" w:type="dxa"/>
            <w:vAlign w:val="center"/>
          </w:tcPr>
          <w:p w:rsidR="00857121" w:rsidRPr="00E12A71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E12A71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705" w:type="dxa"/>
            <w:gridSpan w:val="2"/>
            <w:vAlign w:val="center"/>
          </w:tcPr>
          <w:p w:rsidR="00857121" w:rsidRPr="00E12A71" w:rsidRDefault="00C81CA0" w:rsidP="00C81CA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A71">
              <w:rPr>
                <w:rFonts w:cs="B Titr" w:hint="cs"/>
                <w:sz w:val="16"/>
                <w:szCs w:val="16"/>
                <w:rtl/>
              </w:rPr>
              <w:t>5</w:t>
            </w:r>
          </w:p>
        </w:tc>
        <w:tc>
          <w:tcPr>
            <w:tcW w:w="1662" w:type="dxa"/>
            <w:vAlign w:val="center"/>
          </w:tcPr>
          <w:p w:rsidR="00857121" w:rsidRPr="00E12A71" w:rsidRDefault="00D646A8" w:rsidP="00D45BE3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E12A71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</w:tr>
      <w:tr w:rsidR="00857121" w:rsidRPr="00E12A71" w:rsidTr="00A84726">
        <w:trPr>
          <w:trHeight w:val="568"/>
          <w:jc w:val="center"/>
        </w:trPr>
        <w:tc>
          <w:tcPr>
            <w:tcW w:w="2212" w:type="dxa"/>
            <w:vAlign w:val="center"/>
          </w:tcPr>
          <w:p w:rsidR="00857121" w:rsidRPr="00E12A71" w:rsidRDefault="00187AF4" w:rsidP="00A84726">
            <w:pPr>
              <w:numPr>
                <w:ilvl w:val="0"/>
                <w:numId w:val="3"/>
              </w:numPr>
              <w:jc w:val="center"/>
              <w:rPr>
                <w:rFonts w:cs="B Titr"/>
                <w:sz w:val="16"/>
                <w:szCs w:val="16"/>
                <w:rtl/>
              </w:rPr>
            </w:pPr>
            <w:r w:rsidRPr="00E12A71">
              <w:rPr>
                <w:rFonts w:cs="B Titr"/>
                <w:b/>
                <w:bCs/>
                <w:sz w:val="16"/>
                <w:szCs w:val="16"/>
                <w:lang w:val="en-GB"/>
              </w:rPr>
              <w:t>APS</w:t>
            </w:r>
          </w:p>
          <w:p w:rsidR="00857121" w:rsidRPr="00E12A71" w:rsidRDefault="00857121" w:rsidP="009C22E2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985" w:type="dxa"/>
            <w:tcBorders>
              <w:bottom w:val="single" w:sz="4" w:space="0" w:color="auto"/>
            </w:tcBorders>
            <w:vAlign w:val="center"/>
          </w:tcPr>
          <w:p w:rsidR="00857121" w:rsidRPr="00E12A71" w:rsidRDefault="00187AF4" w:rsidP="00187AF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A71">
              <w:rPr>
                <w:rFonts w:cs="B Titr" w:hint="cs"/>
                <w:sz w:val="16"/>
                <w:szCs w:val="16"/>
                <w:rtl/>
              </w:rPr>
              <w:t>شناخت سندرومهایی که همزمان چند سیستم اندوکرین را با مکانیزم اتوایمیون  درگیر میکنند</w:t>
            </w:r>
          </w:p>
        </w:tc>
        <w:tc>
          <w:tcPr>
            <w:tcW w:w="713" w:type="dxa"/>
            <w:vAlign w:val="center"/>
          </w:tcPr>
          <w:p w:rsidR="00857121" w:rsidRPr="00E12A71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E12A71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996" w:type="dxa"/>
            <w:vAlign w:val="center"/>
          </w:tcPr>
          <w:p w:rsidR="00857121" w:rsidRPr="00E12A71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E12A71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2730" w:type="dxa"/>
            <w:vAlign w:val="center"/>
          </w:tcPr>
          <w:p w:rsidR="00857121" w:rsidRPr="00E12A71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E12A71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685" w:type="dxa"/>
            <w:vAlign w:val="center"/>
          </w:tcPr>
          <w:p w:rsidR="00857121" w:rsidRPr="00E12A71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E12A71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1600" w:type="dxa"/>
            <w:vAlign w:val="center"/>
          </w:tcPr>
          <w:p w:rsidR="00857121" w:rsidRPr="00E12A71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E12A71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705" w:type="dxa"/>
            <w:gridSpan w:val="2"/>
            <w:vAlign w:val="center"/>
          </w:tcPr>
          <w:p w:rsidR="00857121" w:rsidRPr="00E12A71" w:rsidRDefault="00A84726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A71">
              <w:rPr>
                <w:rFonts w:cs="B Titr" w:hint="cs"/>
                <w:sz w:val="16"/>
                <w:szCs w:val="16"/>
                <w:rtl/>
              </w:rPr>
              <w:t>15</w:t>
            </w:r>
          </w:p>
        </w:tc>
        <w:tc>
          <w:tcPr>
            <w:tcW w:w="1662" w:type="dxa"/>
            <w:vAlign w:val="center"/>
          </w:tcPr>
          <w:p w:rsidR="00857121" w:rsidRPr="00E12A71" w:rsidRDefault="00D646A8" w:rsidP="00D45BE3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E12A71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</w:tr>
      <w:tr w:rsidR="00857121" w:rsidRPr="00E12A71" w:rsidTr="00A84726">
        <w:trPr>
          <w:trHeight w:val="568"/>
          <w:jc w:val="center"/>
        </w:trPr>
        <w:tc>
          <w:tcPr>
            <w:tcW w:w="2212" w:type="dxa"/>
            <w:vAlign w:val="center"/>
          </w:tcPr>
          <w:p w:rsidR="00187AF4" w:rsidRPr="00E12A71" w:rsidRDefault="00187AF4" w:rsidP="00187AF4">
            <w:pPr>
              <w:numPr>
                <w:ilvl w:val="0"/>
                <w:numId w:val="3"/>
              </w:numPr>
              <w:jc w:val="center"/>
              <w:rPr>
                <w:rFonts w:cs="B Titr"/>
                <w:sz w:val="16"/>
                <w:szCs w:val="16"/>
                <w:rtl/>
              </w:rPr>
            </w:pPr>
            <w:r w:rsidRPr="00E12A71">
              <w:rPr>
                <w:rFonts w:cs="B Titr"/>
                <w:b/>
                <w:bCs/>
                <w:sz w:val="16"/>
                <w:szCs w:val="16"/>
              </w:rPr>
              <w:t xml:space="preserve">Clinical presentation </w:t>
            </w:r>
          </w:p>
          <w:p w:rsidR="00857121" w:rsidRPr="00E12A71" w:rsidRDefault="00857121" w:rsidP="009C22E2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985" w:type="dxa"/>
            <w:tcBorders>
              <w:bottom w:val="single" w:sz="4" w:space="0" w:color="auto"/>
            </w:tcBorders>
            <w:vAlign w:val="center"/>
          </w:tcPr>
          <w:p w:rsidR="00857121" w:rsidRPr="00E12A71" w:rsidRDefault="00187AF4" w:rsidP="00187AF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A71">
              <w:rPr>
                <w:rFonts w:cs="B Titr" w:hint="cs"/>
                <w:sz w:val="16"/>
                <w:szCs w:val="16"/>
                <w:rtl/>
              </w:rPr>
              <w:t xml:space="preserve">نمای بالینی سندروم  </w:t>
            </w:r>
            <w:r w:rsidRPr="00E12A71">
              <w:rPr>
                <w:rFonts w:cs="B Titr"/>
                <w:sz w:val="28"/>
                <w:szCs w:val="28"/>
              </w:rPr>
              <w:t>APS</w:t>
            </w:r>
          </w:p>
        </w:tc>
        <w:tc>
          <w:tcPr>
            <w:tcW w:w="713" w:type="dxa"/>
            <w:vAlign w:val="center"/>
          </w:tcPr>
          <w:p w:rsidR="00857121" w:rsidRPr="00E12A71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E12A71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996" w:type="dxa"/>
            <w:vAlign w:val="center"/>
          </w:tcPr>
          <w:p w:rsidR="00857121" w:rsidRPr="00E12A71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E12A71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2730" w:type="dxa"/>
            <w:vAlign w:val="center"/>
          </w:tcPr>
          <w:p w:rsidR="00857121" w:rsidRPr="00E12A71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E12A71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685" w:type="dxa"/>
            <w:vAlign w:val="center"/>
          </w:tcPr>
          <w:p w:rsidR="00857121" w:rsidRPr="00E12A71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E12A71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1600" w:type="dxa"/>
            <w:vAlign w:val="center"/>
          </w:tcPr>
          <w:p w:rsidR="00857121" w:rsidRPr="00E12A71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E12A71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705" w:type="dxa"/>
            <w:gridSpan w:val="2"/>
            <w:vAlign w:val="center"/>
          </w:tcPr>
          <w:p w:rsidR="00857121" w:rsidRPr="00E12A71" w:rsidRDefault="00C81CA0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A71">
              <w:rPr>
                <w:rFonts w:cs="B Titr" w:hint="cs"/>
                <w:sz w:val="16"/>
                <w:szCs w:val="16"/>
                <w:rtl/>
              </w:rPr>
              <w:t>15</w:t>
            </w:r>
          </w:p>
        </w:tc>
        <w:tc>
          <w:tcPr>
            <w:tcW w:w="1662" w:type="dxa"/>
            <w:vAlign w:val="center"/>
          </w:tcPr>
          <w:p w:rsidR="00857121" w:rsidRPr="00E12A71" w:rsidRDefault="00D646A8" w:rsidP="00D45BE3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E12A71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</w:tr>
      <w:tr w:rsidR="00857121" w:rsidRPr="00E12A71" w:rsidTr="00A84726">
        <w:trPr>
          <w:trHeight w:val="568"/>
          <w:jc w:val="center"/>
        </w:trPr>
        <w:tc>
          <w:tcPr>
            <w:tcW w:w="2212" w:type="dxa"/>
            <w:vAlign w:val="center"/>
          </w:tcPr>
          <w:p w:rsidR="00187AF4" w:rsidRPr="00E12A71" w:rsidRDefault="00187AF4" w:rsidP="00187AF4">
            <w:pPr>
              <w:numPr>
                <w:ilvl w:val="0"/>
                <w:numId w:val="3"/>
              </w:numPr>
              <w:jc w:val="center"/>
              <w:rPr>
                <w:rFonts w:cs="B Titr"/>
                <w:sz w:val="16"/>
                <w:szCs w:val="16"/>
              </w:rPr>
            </w:pPr>
            <w:r w:rsidRPr="00E12A71">
              <w:rPr>
                <w:rFonts w:cs="B Titr"/>
                <w:b/>
                <w:bCs/>
                <w:sz w:val="16"/>
                <w:szCs w:val="16"/>
              </w:rPr>
              <w:t xml:space="preserve">Clinical Approach </w:t>
            </w:r>
          </w:p>
          <w:p w:rsidR="00857121" w:rsidRPr="00E12A71" w:rsidRDefault="00857121" w:rsidP="009C22E2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985" w:type="dxa"/>
            <w:tcBorders>
              <w:bottom w:val="single" w:sz="4" w:space="0" w:color="auto"/>
            </w:tcBorders>
            <w:vAlign w:val="center"/>
          </w:tcPr>
          <w:p w:rsidR="00857121" w:rsidRPr="00E12A71" w:rsidRDefault="00187AF4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A71">
              <w:rPr>
                <w:rFonts w:cs="B Titr" w:hint="cs"/>
                <w:sz w:val="16"/>
                <w:szCs w:val="16"/>
                <w:rtl/>
              </w:rPr>
              <w:t>نحوه رسیدن به تشخیص بالینی</w:t>
            </w:r>
          </w:p>
        </w:tc>
        <w:tc>
          <w:tcPr>
            <w:tcW w:w="713" w:type="dxa"/>
            <w:vAlign w:val="center"/>
          </w:tcPr>
          <w:p w:rsidR="00857121" w:rsidRPr="00E12A71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E12A71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996" w:type="dxa"/>
            <w:vAlign w:val="center"/>
          </w:tcPr>
          <w:p w:rsidR="00857121" w:rsidRPr="00E12A71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E12A71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2730" w:type="dxa"/>
            <w:vAlign w:val="center"/>
          </w:tcPr>
          <w:p w:rsidR="00857121" w:rsidRPr="00E12A71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E12A71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685" w:type="dxa"/>
            <w:vAlign w:val="center"/>
          </w:tcPr>
          <w:p w:rsidR="00857121" w:rsidRPr="00E12A71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E12A71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1600" w:type="dxa"/>
            <w:vAlign w:val="center"/>
          </w:tcPr>
          <w:p w:rsidR="00857121" w:rsidRPr="00E12A71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E12A71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705" w:type="dxa"/>
            <w:gridSpan w:val="2"/>
            <w:vAlign w:val="center"/>
          </w:tcPr>
          <w:p w:rsidR="00857121" w:rsidRPr="00E12A71" w:rsidRDefault="00C81CA0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A71">
              <w:rPr>
                <w:rFonts w:cs="B Titr" w:hint="cs"/>
                <w:sz w:val="16"/>
                <w:szCs w:val="16"/>
                <w:rtl/>
              </w:rPr>
              <w:t>10</w:t>
            </w:r>
          </w:p>
        </w:tc>
        <w:tc>
          <w:tcPr>
            <w:tcW w:w="1662" w:type="dxa"/>
            <w:vAlign w:val="center"/>
          </w:tcPr>
          <w:p w:rsidR="00857121" w:rsidRPr="00E12A71" w:rsidRDefault="00D646A8" w:rsidP="00D45BE3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E12A71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</w:tr>
      <w:tr w:rsidR="00857121" w:rsidRPr="00E12A71" w:rsidTr="00A84726">
        <w:trPr>
          <w:trHeight w:val="568"/>
          <w:jc w:val="center"/>
        </w:trPr>
        <w:tc>
          <w:tcPr>
            <w:tcW w:w="2212" w:type="dxa"/>
            <w:vAlign w:val="center"/>
          </w:tcPr>
          <w:p w:rsidR="00187AF4" w:rsidRPr="00E12A71" w:rsidRDefault="00187AF4" w:rsidP="00187AF4">
            <w:pPr>
              <w:numPr>
                <w:ilvl w:val="0"/>
                <w:numId w:val="3"/>
              </w:numPr>
              <w:jc w:val="center"/>
              <w:rPr>
                <w:rFonts w:cs="B Titr"/>
                <w:sz w:val="16"/>
                <w:szCs w:val="16"/>
                <w:rtl/>
              </w:rPr>
            </w:pPr>
            <w:r w:rsidRPr="00E12A71">
              <w:rPr>
                <w:rFonts w:cs="B Titr"/>
                <w:b/>
                <w:bCs/>
                <w:sz w:val="16"/>
                <w:szCs w:val="16"/>
              </w:rPr>
              <w:t xml:space="preserve">Case finding </w:t>
            </w:r>
          </w:p>
          <w:p w:rsidR="00857121" w:rsidRPr="00E12A71" w:rsidRDefault="00857121" w:rsidP="009C22E2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985" w:type="dxa"/>
            <w:tcBorders>
              <w:bottom w:val="single" w:sz="4" w:space="0" w:color="auto"/>
            </w:tcBorders>
            <w:vAlign w:val="center"/>
          </w:tcPr>
          <w:p w:rsidR="00857121" w:rsidRPr="00E12A71" w:rsidRDefault="00187AF4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A71">
              <w:rPr>
                <w:rFonts w:cs="B Titr" w:hint="cs"/>
                <w:sz w:val="16"/>
                <w:szCs w:val="16"/>
                <w:rtl/>
              </w:rPr>
              <w:t>نحوه بررسی سایر اعضا خانواده و موارد مشکوک</w:t>
            </w:r>
          </w:p>
        </w:tc>
        <w:tc>
          <w:tcPr>
            <w:tcW w:w="713" w:type="dxa"/>
            <w:vAlign w:val="center"/>
          </w:tcPr>
          <w:p w:rsidR="00857121" w:rsidRPr="00E12A71" w:rsidRDefault="00187AF4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A71">
              <w:rPr>
                <w:rFonts w:cs="B Titr" w:hint="cs"/>
                <w:sz w:val="16"/>
                <w:szCs w:val="16"/>
                <w:rtl/>
              </w:rPr>
              <w:t>"</w:t>
            </w:r>
          </w:p>
        </w:tc>
        <w:tc>
          <w:tcPr>
            <w:tcW w:w="996" w:type="dxa"/>
            <w:vAlign w:val="center"/>
          </w:tcPr>
          <w:p w:rsidR="00857121" w:rsidRPr="00E12A71" w:rsidRDefault="00187AF4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E12A71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2730" w:type="dxa"/>
            <w:vAlign w:val="center"/>
          </w:tcPr>
          <w:p w:rsidR="00857121" w:rsidRPr="00E12A71" w:rsidRDefault="00187AF4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E12A71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685" w:type="dxa"/>
            <w:vAlign w:val="center"/>
          </w:tcPr>
          <w:p w:rsidR="00857121" w:rsidRPr="00E12A71" w:rsidRDefault="00187AF4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E12A71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1600" w:type="dxa"/>
            <w:vAlign w:val="center"/>
          </w:tcPr>
          <w:p w:rsidR="00857121" w:rsidRPr="00E12A71" w:rsidRDefault="00187AF4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E12A71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705" w:type="dxa"/>
            <w:gridSpan w:val="2"/>
            <w:vAlign w:val="center"/>
          </w:tcPr>
          <w:p w:rsidR="00857121" w:rsidRPr="00E12A71" w:rsidRDefault="00C81CA0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A71">
              <w:rPr>
                <w:rFonts w:cs="B Titr" w:hint="cs"/>
                <w:sz w:val="16"/>
                <w:szCs w:val="16"/>
                <w:rtl/>
              </w:rPr>
              <w:t>5</w:t>
            </w:r>
          </w:p>
        </w:tc>
        <w:tc>
          <w:tcPr>
            <w:tcW w:w="1662" w:type="dxa"/>
            <w:vAlign w:val="center"/>
          </w:tcPr>
          <w:p w:rsidR="00857121" w:rsidRPr="00E12A71" w:rsidRDefault="00187AF4" w:rsidP="00D45BE3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E12A71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</w:tr>
      <w:tr w:rsidR="00ED51EB" w:rsidRPr="00E12A71" w:rsidTr="00A84726">
        <w:trPr>
          <w:trHeight w:val="85"/>
          <w:jc w:val="center"/>
        </w:trPr>
        <w:tc>
          <w:tcPr>
            <w:tcW w:w="5197" w:type="dxa"/>
            <w:gridSpan w:val="2"/>
            <w:vAlign w:val="center"/>
          </w:tcPr>
          <w:p w:rsidR="00ED51EB" w:rsidRPr="00E12A71" w:rsidRDefault="00ED51EB" w:rsidP="00811F24">
            <w:pPr>
              <w:rPr>
                <w:rFonts w:cs="B Titr"/>
                <w:sz w:val="16"/>
                <w:szCs w:val="16"/>
                <w:rtl/>
              </w:rPr>
            </w:pPr>
            <w:r w:rsidRPr="00E12A71">
              <w:rPr>
                <w:rFonts w:cs="B Titr" w:hint="cs"/>
                <w:sz w:val="16"/>
                <w:szCs w:val="16"/>
                <w:rtl/>
              </w:rPr>
              <w:t>منابع :</w:t>
            </w:r>
            <w:r w:rsidR="00A84726" w:rsidRPr="00E12A71">
              <w:rPr>
                <w:rFonts w:cs="B Titr" w:hint="cs"/>
                <w:sz w:val="16"/>
                <w:szCs w:val="16"/>
                <w:rtl/>
              </w:rPr>
              <w:t>هاریسون2018،ویلیامز 2016</w:t>
            </w:r>
          </w:p>
        </w:tc>
        <w:tc>
          <w:tcPr>
            <w:tcW w:w="4439" w:type="dxa"/>
            <w:gridSpan w:val="3"/>
            <w:vAlign w:val="center"/>
          </w:tcPr>
          <w:p w:rsidR="00ED51EB" w:rsidRPr="00E12A71" w:rsidRDefault="00ED51EB" w:rsidP="00811F24">
            <w:pPr>
              <w:rPr>
                <w:rFonts w:cs="B Titr"/>
                <w:sz w:val="16"/>
                <w:szCs w:val="16"/>
                <w:rtl/>
              </w:rPr>
            </w:pPr>
            <w:r w:rsidRPr="00E12A71">
              <w:rPr>
                <w:rFonts w:cs="B Titr" w:hint="cs"/>
                <w:sz w:val="16"/>
                <w:szCs w:val="16"/>
                <w:rtl/>
              </w:rPr>
              <w:t>تاریخ تنظیم:</w:t>
            </w:r>
            <w:r w:rsidR="00A84726" w:rsidRPr="00E12A71">
              <w:rPr>
                <w:rFonts w:cs="B Titr" w:hint="cs"/>
                <w:sz w:val="16"/>
                <w:szCs w:val="16"/>
                <w:rtl/>
              </w:rPr>
              <w:t>1/2/1400</w:t>
            </w:r>
          </w:p>
        </w:tc>
        <w:tc>
          <w:tcPr>
            <w:tcW w:w="2990" w:type="dxa"/>
            <w:gridSpan w:val="4"/>
            <w:vAlign w:val="center"/>
          </w:tcPr>
          <w:p w:rsidR="00ED51EB" w:rsidRPr="00E12A71" w:rsidRDefault="00ED51EB" w:rsidP="00811F24">
            <w:pPr>
              <w:rPr>
                <w:rFonts w:cs="B Titr"/>
                <w:sz w:val="16"/>
                <w:szCs w:val="16"/>
                <w:rtl/>
              </w:rPr>
            </w:pPr>
            <w:r w:rsidRPr="00E12A71">
              <w:rPr>
                <w:rFonts w:cs="B Titr" w:hint="cs"/>
                <w:sz w:val="16"/>
                <w:szCs w:val="16"/>
                <w:rtl/>
              </w:rPr>
              <w:t>عرصه آموزش:</w:t>
            </w:r>
            <w:r w:rsidR="00A84726" w:rsidRPr="00E12A71">
              <w:rPr>
                <w:rFonts w:cs="B Titr" w:hint="cs"/>
                <w:sz w:val="16"/>
                <w:szCs w:val="16"/>
                <w:rtl/>
              </w:rPr>
              <w:t>دانشکده پزشکی</w:t>
            </w:r>
          </w:p>
        </w:tc>
        <w:tc>
          <w:tcPr>
            <w:tcW w:w="1662" w:type="dxa"/>
            <w:vAlign w:val="center"/>
          </w:tcPr>
          <w:p w:rsidR="00ED51EB" w:rsidRPr="00E12A71" w:rsidRDefault="00ED51EB" w:rsidP="00C81CA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A71">
              <w:rPr>
                <w:rFonts w:cs="B Titr" w:hint="cs"/>
                <w:sz w:val="16"/>
                <w:szCs w:val="16"/>
                <w:rtl/>
              </w:rPr>
              <w:t>مدت جلسه:</w:t>
            </w:r>
            <w:r w:rsidR="00C81CA0" w:rsidRPr="00E12A71">
              <w:rPr>
                <w:rFonts w:cs="B Titr" w:hint="cs"/>
                <w:sz w:val="16"/>
                <w:szCs w:val="16"/>
                <w:rtl/>
              </w:rPr>
              <w:t>110</w:t>
            </w:r>
          </w:p>
        </w:tc>
      </w:tr>
    </w:tbl>
    <w:p w:rsidR="00ED51EB" w:rsidRPr="00E12A71" w:rsidRDefault="00ED51EB" w:rsidP="00A750C0">
      <w:pPr>
        <w:rPr>
          <w:rFonts w:cs="B Mitra"/>
          <w:sz w:val="20"/>
          <w:szCs w:val="20"/>
        </w:rPr>
      </w:pPr>
      <w:r w:rsidRPr="00E12A71">
        <w:rPr>
          <w:rFonts w:cs="B Titr" w:hint="cs"/>
          <w:sz w:val="18"/>
          <w:szCs w:val="18"/>
          <w:rtl/>
        </w:rPr>
        <w:t>1</w:t>
      </w:r>
      <w:r w:rsidRPr="00E12A71">
        <w:rPr>
          <w:rFonts w:cs="B Titr" w:hint="cs"/>
          <w:sz w:val="20"/>
          <w:szCs w:val="20"/>
          <w:rtl/>
        </w:rPr>
        <w:t>- حیطه شناختی</w:t>
      </w:r>
      <w:r w:rsidRPr="00E12A71">
        <w:rPr>
          <w:rFonts w:cs="B Mitra" w:hint="cs"/>
          <w:sz w:val="20"/>
          <w:szCs w:val="20"/>
          <w:rtl/>
        </w:rPr>
        <w:t xml:space="preserve"> «</w:t>
      </w:r>
      <w:r w:rsidRPr="00E12A71">
        <w:rPr>
          <w:rFonts w:cs="B Mitra" w:hint="cs"/>
          <w:sz w:val="22"/>
          <w:szCs w:val="22"/>
          <w:rtl/>
        </w:rPr>
        <w:t>دانش، ادراک، کاربرد، تجزیه و تحلیل، ترکیب، ارزشیابی»</w:t>
      </w:r>
      <w:r w:rsidR="00230379" w:rsidRPr="00E12A71">
        <w:rPr>
          <w:rFonts w:cs="B Mitra" w:hint="cs"/>
          <w:sz w:val="22"/>
          <w:szCs w:val="22"/>
          <w:rtl/>
        </w:rPr>
        <w:t xml:space="preserve">                                 </w:t>
      </w:r>
      <w:r w:rsidRPr="00E12A71">
        <w:rPr>
          <w:rFonts w:cs="B Titr" w:hint="cs"/>
          <w:sz w:val="20"/>
          <w:szCs w:val="20"/>
          <w:rtl/>
        </w:rPr>
        <w:t xml:space="preserve">2- حیطه عاطفی (نگرشی و...) </w:t>
      </w:r>
      <w:r w:rsidRPr="00E12A71">
        <w:rPr>
          <w:rFonts w:cs="B Titr" w:hint="cs"/>
          <w:sz w:val="22"/>
          <w:szCs w:val="22"/>
          <w:rtl/>
        </w:rPr>
        <w:t>«</w:t>
      </w:r>
      <w:r w:rsidRPr="00E12A71">
        <w:rPr>
          <w:rFonts w:cs="B Mitra" w:hint="cs"/>
          <w:sz w:val="22"/>
          <w:szCs w:val="22"/>
          <w:rtl/>
        </w:rPr>
        <w:t>دریافت، واکنش، ارزشگذاری، سازماندهی ارزش ها، درونی شدن ارزش ها»</w:t>
      </w:r>
      <w:r w:rsidR="00230379" w:rsidRPr="00E12A71">
        <w:rPr>
          <w:rFonts w:cs="B Mitra" w:hint="cs"/>
          <w:sz w:val="22"/>
          <w:szCs w:val="22"/>
          <w:rtl/>
        </w:rPr>
        <w:t xml:space="preserve">                                                                      </w:t>
      </w:r>
      <w:r w:rsidR="00230379" w:rsidRPr="00E12A71">
        <w:rPr>
          <w:rFonts w:cs="B Titr" w:hint="cs"/>
          <w:sz w:val="20"/>
          <w:szCs w:val="20"/>
          <w:rtl/>
        </w:rPr>
        <w:t xml:space="preserve">3- حیطه روان حرکتی </w:t>
      </w:r>
      <w:r w:rsidR="00230379" w:rsidRPr="00E12A71">
        <w:rPr>
          <w:rFonts w:cs="B Mitra" w:hint="cs"/>
          <w:sz w:val="22"/>
          <w:szCs w:val="22"/>
          <w:rtl/>
        </w:rPr>
        <w:t>« تقلید، اجرای مستقل، دقت و سرعن، هماهنگی حرکات، عادی شدن»</w:t>
      </w:r>
      <w:bookmarkEnd w:id="0"/>
    </w:p>
    <w:sectPr w:rsidR="00ED51EB" w:rsidRPr="00E12A71" w:rsidSect="00F0216B">
      <w:headerReference w:type="even" r:id="rId7"/>
      <w:headerReference w:type="default" r:id="rId8"/>
      <w:headerReference w:type="first" r:id="rId9"/>
      <w:pgSz w:w="16838" w:h="11906" w:orient="landscape"/>
      <w:pgMar w:top="284" w:right="567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D55" w:rsidRDefault="009E0D55" w:rsidP="006B0EDE">
      <w:r>
        <w:separator/>
      </w:r>
    </w:p>
  </w:endnote>
  <w:endnote w:type="continuationSeparator" w:id="0">
    <w:p w:rsidR="009E0D55" w:rsidRDefault="009E0D55" w:rsidP="006B0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D55" w:rsidRDefault="009E0D55" w:rsidP="006B0EDE">
      <w:r>
        <w:separator/>
      </w:r>
    </w:p>
  </w:footnote>
  <w:footnote w:type="continuationSeparator" w:id="0">
    <w:p w:rsidR="009E0D55" w:rsidRDefault="009E0D55" w:rsidP="006B0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EDE" w:rsidRDefault="009E0D55">
    <w:pPr>
      <w:pStyle w:val="Header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3126" o:spid="_x0000_s2051" type="#_x0000_t75" style="position:absolute;left:0;text-align:left;margin-left:0;margin-top:0;width:523.25pt;height:523.25pt;z-index:-251656192;mso-position-horizontal:center;mso-position-horizontal-relative:margin;mso-position-vertical:center;mso-position-vertical-relative:margin" o:allowincell="f">
          <v:imagedata r:id="rId1" o:title="00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EDE" w:rsidRDefault="009E0D55">
    <w:pPr>
      <w:pStyle w:val="Header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3127" o:spid="_x0000_s2050" type="#_x0000_t75" style="position:absolute;left:0;text-align:left;margin-left:0;margin-top:0;width:523.25pt;height:523.25pt;z-index:-251655168;mso-position-horizontal:center;mso-position-horizontal-relative:margin;mso-position-vertical:center;mso-position-vertical-relative:margin" o:allowincell="f">
          <v:imagedata r:id="rId1" o:title="00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EDE" w:rsidRDefault="009E0D55">
    <w:pPr>
      <w:pStyle w:val="Header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3125" o:spid="_x0000_s2049" type="#_x0000_t75" style="position:absolute;left:0;text-align:left;margin-left:0;margin-top:0;width:523.25pt;height:523.25pt;z-index:-251657216;mso-position-horizontal:center;mso-position-horizontal-relative:margin;mso-position-vertical:center;mso-position-vertical-relative:margin" o:allowincell="f">
          <v:imagedata r:id="rId1" o:title="00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41943"/>
    <w:multiLevelType w:val="hybridMultilevel"/>
    <w:tmpl w:val="5A4C90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0217BE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00A83C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F0771C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A2DE66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F4340E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0E08D8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72F3AE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20F252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B315C63"/>
    <w:multiLevelType w:val="hybridMultilevel"/>
    <w:tmpl w:val="E83275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0217BE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00A83C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F0771C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A2DE66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F4340E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0E08D8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72F3AE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20F252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3A9514F"/>
    <w:multiLevelType w:val="hybridMultilevel"/>
    <w:tmpl w:val="A9CA4F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42293A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72398A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44ED4E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EA2512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C87EFA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6EEC60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442B24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FA1612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6DD338E"/>
    <w:multiLevelType w:val="hybridMultilevel"/>
    <w:tmpl w:val="FB407A86"/>
    <w:lvl w:ilvl="0" w:tplc="DE7CB8F4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0217BE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00A83C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F0771C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A2DE66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F4340E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0E08D8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72F3AE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20F252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2C31465"/>
    <w:multiLevelType w:val="hybridMultilevel"/>
    <w:tmpl w:val="1CB011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0217BE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00A83C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F0771C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A2DE66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F4340E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0E08D8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72F3AE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20F252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645D212A"/>
    <w:multiLevelType w:val="hybridMultilevel"/>
    <w:tmpl w:val="B22CB0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0217BE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00A83C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F0771C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A2DE66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F4340E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0E08D8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72F3AE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20F252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54F"/>
    <w:rsid w:val="00012BCF"/>
    <w:rsid w:val="000A1E89"/>
    <w:rsid w:val="0014661C"/>
    <w:rsid w:val="00187AF4"/>
    <w:rsid w:val="001B29F9"/>
    <w:rsid w:val="00224111"/>
    <w:rsid w:val="00230379"/>
    <w:rsid w:val="003140B3"/>
    <w:rsid w:val="00427AAD"/>
    <w:rsid w:val="00493B59"/>
    <w:rsid w:val="004F2A6B"/>
    <w:rsid w:val="00565348"/>
    <w:rsid w:val="0058158A"/>
    <w:rsid w:val="0058751A"/>
    <w:rsid w:val="005A3BAA"/>
    <w:rsid w:val="005F7B16"/>
    <w:rsid w:val="00601FC3"/>
    <w:rsid w:val="0065154F"/>
    <w:rsid w:val="006959B0"/>
    <w:rsid w:val="006A1838"/>
    <w:rsid w:val="006B0EDE"/>
    <w:rsid w:val="007310E8"/>
    <w:rsid w:val="007C5C6C"/>
    <w:rsid w:val="00811F24"/>
    <w:rsid w:val="00841266"/>
    <w:rsid w:val="00857121"/>
    <w:rsid w:val="008B3D01"/>
    <w:rsid w:val="008E3A0B"/>
    <w:rsid w:val="008E6946"/>
    <w:rsid w:val="009C22E2"/>
    <w:rsid w:val="009C5AC9"/>
    <w:rsid w:val="009E0D55"/>
    <w:rsid w:val="00A04FEB"/>
    <w:rsid w:val="00A670C3"/>
    <w:rsid w:val="00A750C0"/>
    <w:rsid w:val="00A84726"/>
    <w:rsid w:val="00AC2E24"/>
    <w:rsid w:val="00AC6F18"/>
    <w:rsid w:val="00B649B8"/>
    <w:rsid w:val="00C02519"/>
    <w:rsid w:val="00C81CA0"/>
    <w:rsid w:val="00CA572A"/>
    <w:rsid w:val="00D33E71"/>
    <w:rsid w:val="00D44813"/>
    <w:rsid w:val="00D45BE3"/>
    <w:rsid w:val="00D646A8"/>
    <w:rsid w:val="00D8612E"/>
    <w:rsid w:val="00DB08DB"/>
    <w:rsid w:val="00DC0420"/>
    <w:rsid w:val="00E12A71"/>
    <w:rsid w:val="00EB18EB"/>
    <w:rsid w:val="00ED51EB"/>
    <w:rsid w:val="00EF0FA3"/>
    <w:rsid w:val="00F0216B"/>
    <w:rsid w:val="00F9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؛"/>
  <w15:chartTrackingRefBased/>
  <w15:docId w15:val="{384F5F2A-CA0F-4345-9F4C-058E0454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val="en-US"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649B8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6B0ED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6B0EDE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6B0ED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6B0EDE"/>
    <w:rPr>
      <w:sz w:val="24"/>
      <w:szCs w:val="24"/>
      <w:lang w:eastAsia="zh-CN"/>
    </w:rPr>
  </w:style>
  <w:style w:type="paragraph" w:styleId="BalloonText">
    <w:name w:val="Balloon Text"/>
    <w:basedOn w:val="Normal"/>
    <w:semiHidden/>
    <w:rsid w:val="0023037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01FC3"/>
    <w:pPr>
      <w:bidi/>
    </w:pPr>
    <w:rPr>
      <w:sz w:val="24"/>
      <w:szCs w:val="24"/>
      <w:lang w:val="en-US" w:eastAsia="zh-CN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9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3278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27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63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58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71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58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44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70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4121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29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09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95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80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433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28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49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گیلان- معاونت آموزشی- مدیریت مرکز مطالعات و توسعه آموزش پزشکی</vt:lpstr>
    </vt:vector>
  </TitlesOfParts>
  <Company>Gardiz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گیلان- معاونت آموزشی- مدیریت مرکز مطالعات و توسعه آموزش پزشکی</dc:title>
  <dc:subject/>
  <dc:creator>admin</dc:creator>
  <cp:keywords/>
  <cp:lastModifiedBy>office</cp:lastModifiedBy>
  <cp:revision>3</cp:revision>
  <cp:lastPrinted>2022-12-10T07:08:00Z</cp:lastPrinted>
  <dcterms:created xsi:type="dcterms:W3CDTF">2021-05-15T09:10:00Z</dcterms:created>
  <dcterms:modified xsi:type="dcterms:W3CDTF">2022-12-10T07:08:00Z</dcterms:modified>
</cp:coreProperties>
</file>